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2" w:rsidRDefault="00504ABA" w:rsidP="003501A2">
      <w:pPr>
        <w:ind w:firstLine="284"/>
        <w:jc w:val="both"/>
        <w:rPr>
          <w:sz w:val="22"/>
        </w:rPr>
      </w:pPr>
      <w:bookmarkStart w:id="0" w:name="_GoBack"/>
      <w:bookmarkEnd w:id="0"/>
      <w:r w:rsidRPr="003501A2">
        <w:rPr>
          <w:sz w:val="22"/>
        </w:rPr>
        <w:t xml:space="preserve">      Главной составляющей полноценного развития детей в раннем возрасте является </w:t>
      </w:r>
      <w:r w:rsidRPr="003501A2">
        <w:rPr>
          <w:bCs/>
          <w:sz w:val="22"/>
        </w:rPr>
        <w:t>сенсорное развитие</w:t>
      </w:r>
      <w:r w:rsidRPr="003501A2">
        <w:rPr>
          <w:sz w:val="22"/>
        </w:rPr>
        <w:t>, т.е. развитие их восприятия и формирование представлений о внешних свойствах предметов: их форме, цвете, величине, положении в пространстве, а так же запахе, вкусе и т.д.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</w:t>
      </w:r>
      <w:r w:rsidR="003501A2">
        <w:rPr>
          <w:sz w:val="22"/>
        </w:rPr>
        <w:t>кружающее.</w:t>
      </w:r>
    </w:p>
    <w:p w:rsidR="00504ABA" w:rsidRPr="003501A2" w:rsidRDefault="00504ABA" w:rsidP="003501A2">
      <w:pPr>
        <w:ind w:firstLine="284"/>
        <w:jc w:val="both"/>
        <w:rPr>
          <w:b/>
          <w:sz w:val="22"/>
        </w:rPr>
      </w:pPr>
    </w:p>
    <w:p w:rsidR="00504ABA" w:rsidRPr="00D04E53" w:rsidRDefault="00504ABA" w:rsidP="003501A2">
      <w:pPr>
        <w:ind w:firstLine="284"/>
        <w:jc w:val="center"/>
        <w:rPr>
          <w:b/>
          <w:i/>
          <w:color w:val="FF0000"/>
        </w:rPr>
      </w:pPr>
      <w:r w:rsidRPr="00D04E53">
        <w:rPr>
          <w:b/>
          <w:bCs/>
          <w:i/>
          <w:color w:val="FF0000"/>
        </w:rPr>
        <w:t xml:space="preserve">Как развивать малыша </w:t>
      </w:r>
      <w:r w:rsidR="003501A2" w:rsidRPr="00D04E53">
        <w:rPr>
          <w:b/>
          <w:bCs/>
          <w:i/>
          <w:color w:val="FF0000"/>
        </w:rPr>
        <w:t>1</w:t>
      </w:r>
      <w:r w:rsidRPr="00D04E53">
        <w:rPr>
          <w:b/>
          <w:bCs/>
          <w:i/>
          <w:color w:val="FF0000"/>
        </w:rPr>
        <w:t>-3 лет?</w:t>
      </w:r>
    </w:p>
    <w:p w:rsidR="003501A2" w:rsidRDefault="00504ABA" w:rsidP="003501A2">
      <w:pPr>
        <w:ind w:firstLine="284"/>
        <w:jc w:val="both"/>
        <w:rPr>
          <w:sz w:val="22"/>
        </w:rPr>
      </w:pPr>
      <w:r w:rsidRPr="003501A2">
        <w:rPr>
          <w:sz w:val="22"/>
        </w:rPr>
        <w:t>Основным видом деятельности ребенка второго года жизни является предметная деятельность</w:t>
      </w:r>
      <w:r w:rsidR="003501A2">
        <w:rPr>
          <w:sz w:val="22"/>
        </w:rPr>
        <w:t>.</w:t>
      </w:r>
    </w:p>
    <w:p w:rsidR="003501A2" w:rsidRDefault="00504ABA" w:rsidP="003501A2">
      <w:pPr>
        <w:ind w:firstLine="284"/>
        <w:jc w:val="both"/>
        <w:rPr>
          <w:sz w:val="22"/>
        </w:rPr>
      </w:pPr>
      <w:r w:rsidRPr="003501A2">
        <w:rPr>
          <w:sz w:val="22"/>
        </w:rPr>
        <w:t>В игровой комплекс ребенка второго года жизни должны входить такие игрушки, как: кубики, мячи, пирамидки, матрешки, доски с вкладышами различной геометрической формы, строите</w:t>
      </w:r>
      <w:r w:rsidR="003501A2">
        <w:rPr>
          <w:sz w:val="22"/>
        </w:rPr>
        <w:t>льный материал разного размера.</w:t>
      </w:r>
    </w:p>
    <w:p w:rsidR="003501A2" w:rsidRDefault="00D04E53" w:rsidP="003501A2">
      <w:pPr>
        <w:ind w:firstLine="284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6AF08" wp14:editId="4AF5B0D4">
            <wp:simplePos x="0" y="0"/>
            <wp:positionH relativeFrom="column">
              <wp:posOffset>1591310</wp:posOffset>
            </wp:positionH>
            <wp:positionV relativeFrom="paragraph">
              <wp:posOffset>74294</wp:posOffset>
            </wp:positionV>
            <wp:extent cx="1695450" cy="1274287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4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Default="00D04E53" w:rsidP="00D04E53">
      <w:pPr>
        <w:jc w:val="center"/>
        <w:rPr>
          <w:b/>
          <w:bCs/>
          <w:i/>
          <w:sz w:val="28"/>
        </w:rPr>
      </w:pPr>
    </w:p>
    <w:p w:rsidR="00D04E53" w:rsidRPr="00D04E53" w:rsidRDefault="00D04E53" w:rsidP="00D04E53">
      <w:pPr>
        <w:jc w:val="center"/>
        <w:rPr>
          <w:b/>
          <w:bCs/>
          <w:i/>
          <w:sz w:val="28"/>
        </w:rPr>
      </w:pPr>
      <w:r w:rsidRPr="00D04E53">
        <w:rPr>
          <w:b/>
          <w:bCs/>
          <w:i/>
          <w:sz w:val="28"/>
        </w:rPr>
        <w:t>Чудесный мешочек</w:t>
      </w:r>
    </w:p>
    <w:p w:rsidR="00D04E53" w:rsidRPr="00D04E53" w:rsidRDefault="00D04E53" w:rsidP="00D04E53">
      <w:pPr>
        <w:jc w:val="center"/>
        <w:rPr>
          <w:b/>
          <w:i/>
          <w:sz w:val="6"/>
        </w:rPr>
      </w:pPr>
    </w:p>
    <w:p w:rsidR="00D04E53" w:rsidRDefault="00D04E53" w:rsidP="00D04E53">
      <w:pPr>
        <w:ind w:firstLine="284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579ADE" wp14:editId="5ADCF4C3">
            <wp:simplePos x="0" y="0"/>
            <wp:positionH relativeFrom="column">
              <wp:posOffset>1810385</wp:posOffset>
            </wp:positionH>
            <wp:positionV relativeFrom="paragraph">
              <wp:posOffset>953135</wp:posOffset>
            </wp:positionV>
            <wp:extent cx="1428750" cy="107156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1A2">
        <w:rPr>
          <w:sz w:val="22"/>
        </w:rPr>
        <w:t xml:space="preserve">    В полотняный мешочек кладут предметы, обладающие разными свойствами: клубок ниток, игрушку, пуговицу, шарик, кубик, спичечный коробок. Малыш на ощупь должен определять один за другим предметы в мешочке. Желательно, чтобы он вслух описывал их свойства. Маленькие дети могут сами складывать предметы в мешочек для лучшего запоминания. Детям постарше дают уже наполненные мешочки.</w:t>
      </w:r>
    </w:p>
    <w:p w:rsidR="00D04E53" w:rsidRDefault="00D04E53" w:rsidP="00D04E53">
      <w:pPr>
        <w:ind w:firstLine="284"/>
        <w:jc w:val="both"/>
        <w:rPr>
          <w:sz w:val="22"/>
        </w:rPr>
      </w:pPr>
    </w:p>
    <w:p w:rsidR="00D04E53" w:rsidRDefault="00D04E53" w:rsidP="00D04E53">
      <w:pPr>
        <w:ind w:firstLine="284"/>
        <w:jc w:val="both"/>
        <w:rPr>
          <w:sz w:val="22"/>
        </w:rPr>
      </w:pPr>
    </w:p>
    <w:p w:rsidR="00D04E53" w:rsidRDefault="00D04E53" w:rsidP="00D04E53">
      <w:pPr>
        <w:ind w:firstLine="284"/>
        <w:jc w:val="both"/>
        <w:rPr>
          <w:sz w:val="22"/>
        </w:rPr>
      </w:pPr>
    </w:p>
    <w:p w:rsidR="00D04E53" w:rsidRDefault="00D04E53" w:rsidP="00D04E53">
      <w:pPr>
        <w:ind w:firstLine="284"/>
        <w:jc w:val="both"/>
        <w:rPr>
          <w:sz w:val="22"/>
        </w:rPr>
      </w:pPr>
    </w:p>
    <w:p w:rsidR="003501A2" w:rsidRDefault="003501A2" w:rsidP="003501A2">
      <w:pPr>
        <w:ind w:firstLine="284"/>
        <w:jc w:val="center"/>
        <w:rPr>
          <w:sz w:val="22"/>
        </w:rPr>
      </w:pPr>
    </w:p>
    <w:p w:rsidR="00D04E53" w:rsidRDefault="00D04E53" w:rsidP="003501A2">
      <w:pPr>
        <w:ind w:firstLine="284"/>
        <w:jc w:val="center"/>
        <w:rPr>
          <w:sz w:val="22"/>
        </w:rPr>
      </w:pPr>
    </w:p>
    <w:p w:rsidR="00D04E53" w:rsidRDefault="00D04E53" w:rsidP="003501A2">
      <w:pPr>
        <w:ind w:firstLine="284"/>
        <w:jc w:val="both"/>
        <w:rPr>
          <w:sz w:val="22"/>
        </w:rPr>
      </w:pPr>
    </w:p>
    <w:p w:rsidR="00D04E53" w:rsidRDefault="00504ABA" w:rsidP="003501A2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Ребенка нужно постоянно направлять в игре, иначе у него могут долгое время сохраняться и закрепляться примитивные однообразные действия: он может без конца катать машинку, брать кубики в рот, перекладывать игрушки из одной руки в другую. Показывайте ребенку, как пользоваться молотком, </w:t>
      </w:r>
      <w:r w:rsidR="00D04E53">
        <w:rPr>
          <w:sz w:val="22"/>
        </w:rPr>
        <w:t>совочком, лопаткой и т. д.</w:t>
      </w:r>
    </w:p>
    <w:p w:rsidR="003501A2" w:rsidRDefault="00504ABA" w:rsidP="003501A2">
      <w:pPr>
        <w:ind w:firstLine="284"/>
        <w:jc w:val="both"/>
        <w:rPr>
          <w:sz w:val="22"/>
        </w:rPr>
      </w:pPr>
      <w:r w:rsidRPr="003501A2">
        <w:rPr>
          <w:sz w:val="22"/>
        </w:rPr>
        <w:lastRenderedPageBreak/>
        <w:t>Под руководством взрослых ребенок лучше воспринимает окружающее: различает, сравнивает, устанавливает сходство предметов по их признакам - по цвету, форме, величине. Сначала по образцу, а потом и по слову он может из двух-трех цветных кубиков выбрать кубик требуемого цвета или из двух-трех матрешек разной величины выбрать маленькую матрешку.</w:t>
      </w:r>
    </w:p>
    <w:p w:rsidR="00D04E53" w:rsidRDefault="00D04E53" w:rsidP="003501A2">
      <w:pPr>
        <w:ind w:firstLine="284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5C0BC1" wp14:editId="3A3BE7B8">
            <wp:simplePos x="0" y="0"/>
            <wp:positionH relativeFrom="column">
              <wp:posOffset>1620520</wp:posOffset>
            </wp:positionH>
            <wp:positionV relativeFrom="paragraph">
              <wp:posOffset>64135</wp:posOffset>
            </wp:positionV>
            <wp:extent cx="13049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53" w:rsidRDefault="00D04E53" w:rsidP="00D04E53">
      <w:pPr>
        <w:ind w:firstLine="284"/>
        <w:jc w:val="both"/>
        <w:rPr>
          <w:sz w:val="22"/>
        </w:rPr>
      </w:pPr>
    </w:p>
    <w:p w:rsidR="00D04E53" w:rsidRDefault="00D04E53" w:rsidP="00D04E53">
      <w:pPr>
        <w:ind w:firstLine="284"/>
        <w:jc w:val="center"/>
        <w:rPr>
          <w:b/>
          <w:i/>
          <w:sz w:val="22"/>
          <w:u w:val="single"/>
        </w:rPr>
      </w:pPr>
    </w:p>
    <w:p w:rsidR="00D04E53" w:rsidRDefault="00D04E53" w:rsidP="00D04E53">
      <w:pPr>
        <w:ind w:firstLine="284"/>
        <w:jc w:val="center"/>
        <w:rPr>
          <w:b/>
          <w:i/>
          <w:sz w:val="22"/>
          <w:u w:val="single"/>
        </w:rPr>
      </w:pPr>
    </w:p>
    <w:p w:rsidR="00D04E53" w:rsidRDefault="00D04E53" w:rsidP="00D04E53">
      <w:pPr>
        <w:ind w:firstLine="284"/>
        <w:jc w:val="center"/>
        <w:rPr>
          <w:b/>
          <w:i/>
          <w:sz w:val="22"/>
          <w:u w:val="single"/>
        </w:rPr>
      </w:pPr>
    </w:p>
    <w:p w:rsidR="00D04E53" w:rsidRDefault="00D04E53" w:rsidP="00D04E53">
      <w:pPr>
        <w:ind w:firstLine="284"/>
        <w:jc w:val="both"/>
        <w:rPr>
          <w:b/>
          <w:i/>
          <w:sz w:val="22"/>
          <w:u w:val="single"/>
        </w:rPr>
      </w:pPr>
    </w:p>
    <w:p w:rsidR="00D04E53" w:rsidRDefault="00D04E53" w:rsidP="00D04E53">
      <w:pPr>
        <w:ind w:firstLine="284"/>
        <w:jc w:val="both"/>
        <w:rPr>
          <w:sz w:val="22"/>
        </w:rPr>
      </w:pPr>
      <w:r w:rsidRPr="003501A2">
        <w:rPr>
          <w:b/>
          <w:i/>
          <w:sz w:val="22"/>
          <w:u w:val="single"/>
        </w:rPr>
        <w:t>Конструирование</w:t>
      </w:r>
      <w:r w:rsidRPr="003501A2">
        <w:rPr>
          <w:sz w:val="22"/>
        </w:rPr>
        <w:t xml:space="preserve"> - одно из любимых детских занятий, оно не только увлекательно, но и очень полезно. Когда ребенок строит, он сначала придумывает некий образ того, что получится</w:t>
      </w:r>
    </w:p>
    <w:p w:rsidR="00D04E53" w:rsidRPr="003501A2" w:rsidRDefault="00504ABA" w:rsidP="00D04E53">
      <w:pPr>
        <w:ind w:firstLine="284"/>
        <w:jc w:val="both"/>
        <w:rPr>
          <w:sz w:val="22"/>
        </w:rPr>
      </w:pPr>
      <w:r w:rsidRPr="003501A2">
        <w:rPr>
          <w:sz w:val="22"/>
        </w:rPr>
        <w:t>, поэтому конструирование развивает образное мышление и творческое воображение. Играя с кубиками, кирпичиками, другими видами конструктора, ребенок учится обращаться с деталями разного размера. Благодаря этому развиваются ловкость, координация движений и мелкая моторика руки. Добиваясь результата, малыш учится действовать целенаправленно.</w:t>
      </w:r>
    </w:p>
    <w:p w:rsidR="00504ABA" w:rsidRPr="003501A2" w:rsidRDefault="00D04E53" w:rsidP="003501A2">
      <w:pPr>
        <w:ind w:firstLine="284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735377" wp14:editId="3755E162">
            <wp:simplePos x="0" y="0"/>
            <wp:positionH relativeFrom="column">
              <wp:posOffset>1677670</wp:posOffset>
            </wp:positionH>
            <wp:positionV relativeFrom="paragraph">
              <wp:posOffset>51435</wp:posOffset>
            </wp:positionV>
            <wp:extent cx="1162050" cy="7747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53" w:rsidRDefault="00D04E53" w:rsidP="003501A2">
      <w:pPr>
        <w:ind w:firstLine="284"/>
        <w:jc w:val="both"/>
        <w:rPr>
          <w:b/>
          <w:bCs/>
          <w:i/>
          <w:sz w:val="22"/>
          <w:u w:val="single"/>
        </w:rPr>
      </w:pPr>
    </w:p>
    <w:p w:rsidR="00D04E53" w:rsidRDefault="00D04E53" w:rsidP="003501A2">
      <w:pPr>
        <w:ind w:firstLine="284"/>
        <w:jc w:val="both"/>
        <w:rPr>
          <w:b/>
          <w:bCs/>
          <w:i/>
          <w:sz w:val="22"/>
          <w:u w:val="single"/>
        </w:rPr>
      </w:pPr>
    </w:p>
    <w:p w:rsidR="00D04E53" w:rsidRDefault="00D04E53" w:rsidP="003501A2">
      <w:pPr>
        <w:ind w:firstLine="284"/>
        <w:jc w:val="both"/>
        <w:rPr>
          <w:b/>
          <w:bCs/>
          <w:i/>
          <w:sz w:val="22"/>
          <w:u w:val="single"/>
        </w:rPr>
      </w:pPr>
    </w:p>
    <w:p w:rsidR="00D04E53" w:rsidRDefault="00D04E53" w:rsidP="003501A2">
      <w:pPr>
        <w:ind w:firstLine="284"/>
        <w:jc w:val="both"/>
        <w:rPr>
          <w:b/>
          <w:bCs/>
          <w:i/>
          <w:sz w:val="22"/>
          <w:u w:val="single"/>
        </w:rPr>
      </w:pPr>
    </w:p>
    <w:p w:rsidR="00D04E53" w:rsidRDefault="00D04E53" w:rsidP="00D04E53">
      <w:pPr>
        <w:ind w:firstLine="284"/>
        <w:jc w:val="center"/>
        <w:rPr>
          <w:b/>
          <w:bCs/>
          <w:i/>
          <w:sz w:val="22"/>
          <w:u w:val="single"/>
        </w:rPr>
      </w:pPr>
    </w:p>
    <w:p w:rsidR="00D04E53" w:rsidRDefault="00D04E53" w:rsidP="00D04E53">
      <w:pPr>
        <w:ind w:firstLine="284"/>
        <w:jc w:val="center"/>
        <w:rPr>
          <w:b/>
          <w:bCs/>
          <w:i/>
          <w:color w:val="FF0000"/>
        </w:rPr>
      </w:pPr>
    </w:p>
    <w:p w:rsidR="00504ABA" w:rsidRDefault="00504ABA" w:rsidP="00D04E53">
      <w:pPr>
        <w:ind w:firstLine="284"/>
        <w:jc w:val="center"/>
        <w:rPr>
          <w:b/>
          <w:i/>
          <w:color w:val="FF0000"/>
        </w:rPr>
      </w:pPr>
      <w:r w:rsidRPr="00D04E53">
        <w:rPr>
          <w:b/>
          <w:bCs/>
          <w:i/>
          <w:color w:val="FF0000"/>
        </w:rPr>
        <w:t>Игры для детей 2 - 3 лет</w:t>
      </w:r>
    </w:p>
    <w:p w:rsidR="00D04E53" w:rsidRPr="00D04E53" w:rsidRDefault="00D04E53" w:rsidP="00D04E53">
      <w:pPr>
        <w:ind w:firstLine="284"/>
        <w:jc w:val="center"/>
        <w:rPr>
          <w:b/>
          <w:i/>
          <w:color w:val="FF0000"/>
          <w:sz w:val="18"/>
        </w:rPr>
      </w:pPr>
    </w:p>
    <w:p w:rsidR="00504ABA" w:rsidRDefault="00504ABA" w:rsidP="003501A2">
      <w:pPr>
        <w:ind w:firstLine="284"/>
        <w:jc w:val="both"/>
        <w:rPr>
          <w:b/>
          <w:bCs/>
          <w:i/>
          <w:sz w:val="22"/>
        </w:rPr>
      </w:pPr>
      <w:r w:rsidRPr="003501A2">
        <w:rPr>
          <w:b/>
          <w:bCs/>
          <w:i/>
          <w:sz w:val="22"/>
        </w:rPr>
        <w:t>Угадай на вкус</w:t>
      </w:r>
      <w:r w:rsidR="00D04E53">
        <w:rPr>
          <w:b/>
          <w:bCs/>
          <w:i/>
          <w:sz w:val="22"/>
        </w:rPr>
        <w:t>.</w:t>
      </w:r>
      <w:r w:rsidRPr="003501A2">
        <w:rPr>
          <w:b/>
          <w:bCs/>
          <w:i/>
          <w:sz w:val="22"/>
        </w:rPr>
        <w:t xml:space="preserve"> </w:t>
      </w:r>
    </w:p>
    <w:p w:rsidR="00D04E53" w:rsidRPr="00D04E53" w:rsidRDefault="00D04E53" w:rsidP="003501A2">
      <w:pPr>
        <w:ind w:firstLine="284"/>
        <w:jc w:val="both"/>
        <w:rPr>
          <w:b/>
          <w:i/>
          <w:sz w:val="6"/>
        </w:rPr>
      </w:pPr>
    </w:p>
    <w:p w:rsidR="00D04E53" w:rsidRPr="00D04E53" w:rsidRDefault="00504ABA" w:rsidP="00D04E53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     </w:t>
      </w:r>
      <w:proofErr w:type="gramStart"/>
      <w:r w:rsidRPr="003501A2">
        <w:rPr>
          <w:sz w:val="22"/>
        </w:rPr>
        <w:t>Нарежьте в тарелку небольшие кусочки овощей и фруктов (яблоко, груша, слива, апельсин, огурец, морковь, редис, репа и т.д.).</w:t>
      </w:r>
      <w:proofErr w:type="gramEnd"/>
      <w:r w:rsidRPr="003501A2">
        <w:rPr>
          <w:sz w:val="22"/>
        </w:rPr>
        <w:t xml:space="preserve">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 </w:t>
      </w:r>
    </w:p>
    <w:p w:rsidR="00D04E53" w:rsidRDefault="00D04E53" w:rsidP="00D04E53">
      <w:pPr>
        <w:ind w:firstLine="284"/>
        <w:jc w:val="center"/>
        <w:rPr>
          <w:b/>
          <w:bCs/>
          <w:i/>
          <w:sz w:val="22"/>
        </w:rPr>
      </w:pPr>
      <w:r>
        <w:rPr>
          <w:noProof/>
        </w:rPr>
        <w:drawing>
          <wp:inline distT="0" distB="0" distL="0" distR="0" wp14:anchorId="42A13043" wp14:editId="3CC5414C">
            <wp:extent cx="1314450" cy="98583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4ABA" w:rsidRPr="001953D9" w:rsidRDefault="00504ABA" w:rsidP="00D04E53">
      <w:pPr>
        <w:ind w:firstLine="284"/>
        <w:jc w:val="center"/>
        <w:rPr>
          <w:b/>
          <w:bCs/>
          <w:i/>
        </w:rPr>
      </w:pPr>
      <w:r w:rsidRPr="001953D9">
        <w:rPr>
          <w:bCs/>
        </w:rPr>
        <w:br/>
      </w:r>
      <w:r w:rsidRPr="001953D9">
        <w:rPr>
          <w:b/>
          <w:bCs/>
          <w:i/>
        </w:rPr>
        <w:t xml:space="preserve">Большой </w:t>
      </w:r>
      <w:r w:rsidR="00D04E53" w:rsidRPr="001953D9">
        <w:rPr>
          <w:b/>
          <w:bCs/>
          <w:i/>
        </w:rPr>
        <w:t>–</w:t>
      </w:r>
      <w:r w:rsidRPr="001953D9">
        <w:rPr>
          <w:b/>
          <w:bCs/>
          <w:i/>
        </w:rPr>
        <w:t xml:space="preserve"> маленький</w:t>
      </w:r>
    </w:p>
    <w:p w:rsidR="00D04E53" w:rsidRPr="00D04E53" w:rsidRDefault="00D04E53" w:rsidP="003501A2">
      <w:pPr>
        <w:ind w:firstLine="284"/>
        <w:jc w:val="both"/>
        <w:rPr>
          <w:b/>
          <w:i/>
          <w:sz w:val="8"/>
        </w:rPr>
      </w:pPr>
    </w:p>
    <w:p w:rsidR="00D04E53" w:rsidRDefault="00504ABA" w:rsidP="003501A2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     Приготовьте большие и маленькие варианты одного предмета: ложки, ч</w:t>
      </w:r>
      <w:r w:rsidR="00D04E53">
        <w:rPr>
          <w:sz w:val="22"/>
        </w:rPr>
        <w:t xml:space="preserve">ашки, пуговицы, игрушки и т.д. </w:t>
      </w:r>
    </w:p>
    <w:p w:rsidR="00EF35FC" w:rsidRDefault="00EF35FC" w:rsidP="00EF35FC">
      <w:pPr>
        <w:ind w:firstLine="284"/>
        <w:jc w:val="both"/>
        <w:rPr>
          <w:sz w:val="22"/>
        </w:rPr>
      </w:pPr>
      <w:r w:rsidRPr="003501A2">
        <w:rPr>
          <w:sz w:val="22"/>
        </w:rPr>
        <w:lastRenderedPageBreak/>
        <w:t xml:space="preserve">- Попросите малыша из каждой пары выбрать </w:t>
      </w:r>
      <w:proofErr w:type="gramStart"/>
      <w:r w:rsidRPr="003501A2">
        <w:rPr>
          <w:sz w:val="22"/>
        </w:rPr>
        <w:t>самый</w:t>
      </w:r>
      <w:proofErr w:type="gramEnd"/>
      <w:r w:rsidRPr="003501A2">
        <w:rPr>
          <w:sz w:val="22"/>
        </w:rPr>
        <w:t xml:space="preserve"> большой. Можете попросить малыша разложить предметы в две</w:t>
      </w:r>
      <w:r>
        <w:rPr>
          <w:sz w:val="22"/>
        </w:rPr>
        <w:t xml:space="preserve"> группы – большие и маленькие. </w:t>
      </w:r>
    </w:p>
    <w:p w:rsidR="00EF35FC" w:rsidRDefault="00EF35FC" w:rsidP="00EF35FC">
      <w:pPr>
        <w:ind w:firstLine="284"/>
        <w:jc w:val="both"/>
        <w:rPr>
          <w:sz w:val="22"/>
        </w:rPr>
      </w:pPr>
      <w:r w:rsidRPr="003501A2">
        <w:rPr>
          <w:sz w:val="22"/>
        </w:rPr>
        <w:t>- Попросите ребенка найти и показать вам большие и маленькие парные</w:t>
      </w:r>
      <w:r>
        <w:rPr>
          <w:sz w:val="22"/>
        </w:rPr>
        <w:t xml:space="preserve"> предметы домашней обстановки. </w:t>
      </w:r>
    </w:p>
    <w:p w:rsidR="00EF35FC" w:rsidRDefault="00EF35FC" w:rsidP="00EF35FC">
      <w:pPr>
        <w:ind w:firstLine="284"/>
        <w:jc w:val="center"/>
        <w:rPr>
          <w:sz w:val="22"/>
        </w:rPr>
      </w:pPr>
      <w:r w:rsidRPr="003501A2">
        <w:rPr>
          <w:sz w:val="22"/>
        </w:rPr>
        <w:t>Достаньте чайные и столовые ложки, тарелку и чашку. Суп едят большой ложкой из тарелки, а чай мешают маленькой ложечкой. Сваливаем все ложки в кучу и начинаем сортировать: большие кладем в тарелку, маленькие - в чашку.</w:t>
      </w:r>
      <w:r w:rsidRPr="00EF35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91713" wp14:editId="1A17280B">
            <wp:extent cx="499491" cy="1085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66342"/>
                    <a:stretch/>
                  </pic:blipFill>
                  <pic:spPr bwMode="auto">
                    <a:xfrm>
                      <a:off x="0" y="0"/>
                      <a:ext cx="499491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67F64E" wp14:editId="0060CCAE">
            <wp:extent cx="492252" cy="108585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6829"/>
                    <a:stretch/>
                  </pic:blipFill>
                  <pic:spPr bwMode="auto">
                    <a:xfrm>
                      <a:off x="0" y="0"/>
                      <a:ext cx="492252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5FC" w:rsidRDefault="00EF35FC" w:rsidP="00EF35FC">
      <w:pPr>
        <w:ind w:firstLine="284"/>
        <w:jc w:val="center"/>
        <w:rPr>
          <w:b/>
          <w:bCs/>
          <w:i/>
        </w:rPr>
      </w:pPr>
    </w:p>
    <w:p w:rsidR="00EF35FC" w:rsidRPr="001953D9" w:rsidRDefault="00EF35FC" w:rsidP="00EF35FC">
      <w:pPr>
        <w:ind w:firstLine="284"/>
        <w:jc w:val="center"/>
      </w:pPr>
      <w:r w:rsidRPr="001953D9">
        <w:rPr>
          <w:b/>
          <w:bCs/>
          <w:i/>
        </w:rPr>
        <w:t>Чего не хватает?</w:t>
      </w:r>
    </w:p>
    <w:p w:rsidR="00EF35FC" w:rsidRDefault="00EF35FC" w:rsidP="00EF35FC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    Расставьте на столе 3-4 знакомых малышу игрушек: зайца, мишку и пр. </w:t>
      </w:r>
      <w:r w:rsidRPr="003501A2">
        <w:rPr>
          <w:sz w:val="22"/>
        </w:rPr>
        <w:br/>
        <w:t>Попросите его внимательно посмотреть и отвернуться, а сами уберите одну игрушку.</w:t>
      </w:r>
      <w:r>
        <w:rPr>
          <w:sz w:val="22"/>
        </w:rPr>
        <w:t xml:space="preserve"> Спросите: «Чего не хватает?».</w:t>
      </w:r>
    </w:p>
    <w:p w:rsidR="00EF35FC" w:rsidRPr="003501A2" w:rsidRDefault="00EF35FC" w:rsidP="00EF35FC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Игру можно усложнять, вводя в нее большее количество предметов. </w:t>
      </w:r>
      <w:r w:rsidRPr="003501A2">
        <w:rPr>
          <w:sz w:val="22"/>
        </w:rPr>
        <w:br/>
      </w:r>
      <w:r w:rsidRPr="003501A2">
        <w:rPr>
          <w:b/>
          <w:i/>
          <w:sz w:val="22"/>
        </w:rPr>
        <w:t>Вариант:</w:t>
      </w:r>
      <w:r w:rsidRPr="003501A2">
        <w:rPr>
          <w:sz w:val="22"/>
        </w:rPr>
        <w:t xml:space="preserve"> «Что прибавилось?». </w:t>
      </w:r>
    </w:p>
    <w:p w:rsidR="00EF35FC" w:rsidRPr="001953D9" w:rsidRDefault="00EF35FC" w:rsidP="00EF35FC">
      <w:pPr>
        <w:ind w:firstLine="284"/>
        <w:jc w:val="center"/>
        <w:rPr>
          <w:b/>
          <w:i/>
        </w:rPr>
      </w:pPr>
      <w:r w:rsidRPr="001953D9">
        <w:rPr>
          <w:bCs/>
        </w:rPr>
        <w:br/>
      </w:r>
      <w:r w:rsidRPr="001953D9">
        <w:rPr>
          <w:b/>
          <w:bCs/>
          <w:i/>
        </w:rPr>
        <w:t>Бусы</w:t>
      </w:r>
    </w:p>
    <w:p w:rsidR="00EF35FC" w:rsidRDefault="00EF35FC" w:rsidP="00EF35FC">
      <w:pPr>
        <w:ind w:firstLine="284"/>
        <w:jc w:val="both"/>
        <w:rPr>
          <w:sz w:val="22"/>
        </w:rPr>
      </w:pPr>
      <w:r w:rsidRPr="003501A2">
        <w:rPr>
          <w:sz w:val="22"/>
        </w:rPr>
        <w:t xml:space="preserve">    Возьмите 4 </w:t>
      </w:r>
      <w:proofErr w:type="gramStart"/>
      <w:r w:rsidRPr="003501A2">
        <w:rPr>
          <w:sz w:val="22"/>
        </w:rPr>
        <w:t>больших</w:t>
      </w:r>
      <w:proofErr w:type="gramEnd"/>
      <w:r w:rsidRPr="003501A2">
        <w:rPr>
          <w:sz w:val="22"/>
        </w:rPr>
        <w:t xml:space="preserve"> круглых и 4 больших квадратных бусины одинакового цвета, тонкий шнур или толстую нить. Объясните малышу, что бусины разной формы и нанизывать их нужно по очереди – шарик, потом кубик. </w:t>
      </w:r>
      <w:r w:rsidRPr="003501A2">
        <w:rPr>
          <w:sz w:val="22"/>
        </w:rPr>
        <w:br/>
      </w:r>
      <w:r w:rsidRPr="003501A2">
        <w:rPr>
          <w:b/>
          <w:i/>
          <w:sz w:val="22"/>
        </w:rPr>
        <w:t xml:space="preserve">   Варианты:</w:t>
      </w:r>
      <w:r w:rsidRPr="003501A2">
        <w:rPr>
          <w:sz w:val="22"/>
        </w:rPr>
        <w:t xml:space="preserve"> нанизывание по очереди бусин одинаковой формы и цвета, но разного размера или одинаковых по форме и размеру, но двух цветов. </w:t>
      </w:r>
    </w:p>
    <w:p w:rsidR="00EF35FC" w:rsidRPr="001953D9" w:rsidRDefault="00EF35FC" w:rsidP="00EF35FC">
      <w:pPr>
        <w:ind w:firstLine="284"/>
        <w:jc w:val="both"/>
        <w:rPr>
          <w:sz w:val="10"/>
        </w:rPr>
      </w:pPr>
    </w:p>
    <w:p w:rsidR="00EF35FC" w:rsidRDefault="00EF35FC" w:rsidP="00EF35FC">
      <w:pPr>
        <w:ind w:firstLine="284"/>
        <w:jc w:val="center"/>
        <w:rPr>
          <w:sz w:val="22"/>
        </w:rPr>
      </w:pPr>
      <w:r>
        <w:rPr>
          <w:noProof/>
        </w:rPr>
        <w:drawing>
          <wp:inline distT="0" distB="0" distL="0" distR="0" wp14:anchorId="3F0FC7B5" wp14:editId="5B6D3335">
            <wp:extent cx="1323975" cy="4589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8134" cy="46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1A2">
        <w:rPr>
          <w:bCs/>
          <w:color w:val="FF0000"/>
          <w:sz w:val="22"/>
        </w:rPr>
        <w:br/>
      </w:r>
    </w:p>
    <w:p w:rsidR="00EF35FC" w:rsidRPr="003501A2" w:rsidRDefault="00EF35FC" w:rsidP="00EF35FC">
      <w:pPr>
        <w:rPr>
          <w:sz w:val="22"/>
        </w:rPr>
      </w:pPr>
    </w:p>
    <w:p w:rsidR="00EF35FC" w:rsidRPr="001953D9" w:rsidRDefault="00EF35FC" w:rsidP="00EF35FC">
      <w:pPr>
        <w:ind w:firstLine="284"/>
        <w:jc w:val="center"/>
        <w:rPr>
          <w:bCs/>
          <w:i/>
          <w:sz w:val="22"/>
        </w:rPr>
      </w:pPr>
      <w:r w:rsidRPr="001953D9">
        <w:rPr>
          <w:bCs/>
          <w:i/>
          <w:sz w:val="22"/>
        </w:rPr>
        <w:t>Поощряйте ребенка к игре, насколько возможно, играйте с малышом в развивающие и веселые игры. Участвуйте в игровом процессе, Вам это обязательно понравится. Это будет отличным способом для установления более прочной связи между Вами и Вашим ребенком!</w:t>
      </w:r>
    </w:p>
    <w:p w:rsidR="00EF35FC" w:rsidRDefault="00EF35FC" w:rsidP="003501A2">
      <w:pPr>
        <w:ind w:firstLine="284"/>
        <w:jc w:val="both"/>
        <w:rPr>
          <w:sz w:val="22"/>
        </w:rPr>
      </w:pPr>
    </w:p>
    <w:p w:rsidR="00EF35FC" w:rsidRDefault="00EF35FC" w:rsidP="00EF35FC">
      <w:pPr>
        <w:ind w:firstLine="284"/>
        <w:jc w:val="center"/>
        <w:rPr>
          <w:sz w:val="22"/>
        </w:rPr>
      </w:pPr>
      <w:r>
        <w:rPr>
          <w:noProof/>
        </w:rPr>
        <w:drawing>
          <wp:inline distT="0" distB="0" distL="0" distR="0" wp14:anchorId="7FDBA995" wp14:editId="2905A387">
            <wp:extent cx="1428750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904" cy="95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FC" w:rsidRDefault="00EF35FC" w:rsidP="00EF35FC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EF35FC" w:rsidRPr="00426148" w:rsidRDefault="00EF35FC" w:rsidP="00EF35FC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МДОУ детский сад комбинированного вида №23</w:t>
      </w:r>
    </w:p>
    <w:p w:rsidR="00EF35FC" w:rsidRPr="00426148" w:rsidRDefault="00EF35FC" w:rsidP="00EF35FC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12FF1D86" wp14:editId="601C64A3">
            <wp:simplePos x="0" y="0"/>
            <wp:positionH relativeFrom="column">
              <wp:posOffset>3935095</wp:posOffset>
            </wp:positionH>
            <wp:positionV relativeFrom="paragraph">
              <wp:posOffset>15875</wp:posOffset>
            </wp:positionV>
            <wp:extent cx="955040" cy="647700"/>
            <wp:effectExtent l="0" t="0" r="0" b="0"/>
            <wp:wrapNone/>
            <wp:docPr id="21" name="Рисунок 2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48">
        <w:rPr>
          <w:rFonts w:ascii="Times New Roman" w:hAnsi="Times New Roman"/>
          <w:b/>
          <w:color w:val="auto"/>
          <w:sz w:val="24"/>
        </w:rPr>
        <w:t>«Аленушка»</w:t>
      </w:r>
      <w:r w:rsidRPr="008960A0">
        <w:rPr>
          <w:rFonts w:ascii="Times New Roman" w:eastAsia="Dotum" w:hAnsi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EF35FC" w:rsidRDefault="00EF35FC" w:rsidP="00EF35FC">
      <w:pPr>
        <w:spacing w:line="276" w:lineRule="auto"/>
        <w:jc w:val="right"/>
        <w:rPr>
          <w:b/>
          <w:bCs/>
          <w:i/>
          <w:color w:val="FF0000"/>
          <w:u w:val="single"/>
        </w:rPr>
      </w:pP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  <w:i/>
          <w:color w:val="FF0000"/>
          <w:u w:val="single"/>
        </w:rPr>
      </w:pPr>
    </w:p>
    <w:p w:rsidR="00EF35FC" w:rsidRDefault="00EF35FC" w:rsidP="00EF35FC">
      <w:pPr>
        <w:spacing w:line="276" w:lineRule="auto"/>
        <w:ind w:firstLine="426"/>
        <w:rPr>
          <w:b/>
          <w:bCs/>
          <w:i/>
          <w:color w:val="FF0000"/>
          <w:u w:val="single"/>
        </w:rPr>
      </w:pPr>
    </w:p>
    <w:p w:rsidR="00EF35FC" w:rsidRDefault="00EF35FC" w:rsidP="00EF35FC">
      <w:pPr>
        <w:spacing w:line="276" w:lineRule="auto"/>
        <w:ind w:firstLine="426"/>
        <w:rPr>
          <w:b/>
          <w:bCs/>
          <w:i/>
          <w:color w:val="FF0000"/>
          <w:u w:val="single"/>
        </w:rPr>
      </w:pPr>
    </w:p>
    <w:p w:rsidR="00EF35FC" w:rsidRDefault="00EF35FC" w:rsidP="00EF35FC">
      <w:pPr>
        <w:spacing w:line="276" w:lineRule="auto"/>
        <w:ind w:firstLine="426"/>
        <w:rPr>
          <w:b/>
          <w:bCs/>
          <w:i/>
          <w:color w:val="FF0000"/>
          <w:u w:val="single"/>
        </w:rPr>
      </w:pPr>
    </w:p>
    <w:p w:rsidR="00EF35FC" w:rsidRPr="00225309" w:rsidRDefault="00EF35FC" w:rsidP="00EF35FC">
      <w:pPr>
        <w:pStyle w:val="2"/>
        <w:jc w:val="center"/>
        <w:rPr>
          <w:i/>
          <w:color w:val="FF0000"/>
          <w:sz w:val="72"/>
          <w:szCs w:val="48"/>
        </w:rPr>
      </w:pPr>
      <w:r w:rsidRPr="00225309">
        <w:rPr>
          <w:rFonts w:ascii="Times New Roman" w:hAnsi="Times New Roman"/>
          <w:i/>
          <w:color w:val="FF0000"/>
          <w:sz w:val="72"/>
          <w:szCs w:val="48"/>
        </w:rPr>
        <w:t>«</w:t>
      </w:r>
      <w:r>
        <w:rPr>
          <w:rFonts w:ascii="Times New Roman" w:hAnsi="Times New Roman"/>
          <w:i/>
          <w:color w:val="FF0000"/>
          <w:sz w:val="72"/>
          <w:szCs w:val="48"/>
        </w:rPr>
        <w:t>Сенсорное развитие детей</w:t>
      </w:r>
      <w:r w:rsidRPr="00225309">
        <w:rPr>
          <w:i/>
          <w:color w:val="FF0000"/>
          <w:sz w:val="72"/>
          <w:szCs w:val="48"/>
        </w:rPr>
        <w:t>»</w:t>
      </w:r>
    </w:p>
    <w:p w:rsidR="00EF35FC" w:rsidRPr="00225309" w:rsidRDefault="00EF35FC" w:rsidP="00EF35FC">
      <w:pPr>
        <w:rPr>
          <w:sz w:val="6"/>
        </w:rPr>
      </w:pPr>
    </w:p>
    <w:p w:rsidR="00EF35FC" w:rsidRPr="00EF35FC" w:rsidRDefault="00EF35FC" w:rsidP="00EF35FC">
      <w:pPr>
        <w:jc w:val="center"/>
      </w:pPr>
      <w:r>
        <w:rPr>
          <w:noProof/>
        </w:rPr>
        <w:drawing>
          <wp:inline distT="0" distB="0" distL="0" distR="0" wp14:anchorId="5888F26A" wp14:editId="18C8AF6A">
            <wp:extent cx="3186752" cy="2133600"/>
            <wp:effectExtent l="76200" t="95250" r="90170" b="7620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1863" cy="213702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</w:rPr>
      </w:pP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</w:rPr>
      </w:pP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</w:rPr>
      </w:pP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</w:rPr>
      </w:pPr>
    </w:p>
    <w:p w:rsidR="00EF35FC" w:rsidRDefault="00EF35FC" w:rsidP="00EF35FC">
      <w:pPr>
        <w:spacing w:line="276" w:lineRule="auto"/>
        <w:ind w:firstLine="426"/>
        <w:jc w:val="center"/>
        <w:rPr>
          <w:b/>
          <w:bCs/>
        </w:rPr>
      </w:pPr>
    </w:p>
    <w:p w:rsidR="001953D9" w:rsidRPr="00EF35FC" w:rsidRDefault="00EF35FC" w:rsidP="00EF35FC">
      <w:pPr>
        <w:spacing w:line="276" w:lineRule="auto"/>
        <w:ind w:firstLine="426"/>
        <w:jc w:val="center"/>
        <w:rPr>
          <w:b/>
          <w:bCs/>
        </w:rPr>
      </w:pPr>
      <w:r>
        <w:rPr>
          <w:b/>
          <w:bCs/>
        </w:rPr>
        <w:t xml:space="preserve">г. Клин, </w:t>
      </w:r>
      <w:r w:rsidRPr="00426148">
        <w:rPr>
          <w:b/>
          <w:bCs/>
        </w:rPr>
        <w:t>2014</w:t>
      </w:r>
      <w:r>
        <w:rPr>
          <w:b/>
          <w:bCs/>
        </w:rPr>
        <w:t xml:space="preserve"> </w:t>
      </w:r>
      <w:r w:rsidRPr="00426148">
        <w:rPr>
          <w:b/>
          <w:bCs/>
        </w:rPr>
        <w:t>г.</w:t>
      </w:r>
    </w:p>
    <w:sectPr w:rsidR="001953D9" w:rsidRPr="00EF35FC" w:rsidSect="00D04E53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2A"/>
    <w:rsid w:val="000A6B21"/>
    <w:rsid w:val="0010012A"/>
    <w:rsid w:val="00110A87"/>
    <w:rsid w:val="001953D9"/>
    <w:rsid w:val="003501A2"/>
    <w:rsid w:val="003A5CAD"/>
    <w:rsid w:val="00504ABA"/>
    <w:rsid w:val="00590985"/>
    <w:rsid w:val="00687915"/>
    <w:rsid w:val="008A7F8D"/>
    <w:rsid w:val="00BD189F"/>
    <w:rsid w:val="00BF2F5F"/>
    <w:rsid w:val="00C30E12"/>
    <w:rsid w:val="00D04E53"/>
    <w:rsid w:val="00E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35FC"/>
    <w:pPr>
      <w:keepNext/>
      <w:keepLines/>
      <w:spacing w:before="200" w:line="285" w:lineRule="auto"/>
      <w:outlineLvl w:val="1"/>
    </w:pPr>
    <w:rPr>
      <w:rFonts w:ascii="Cambria" w:hAnsi="Cambria"/>
      <w:b/>
      <w:bCs/>
      <w:color w:val="4F81BD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7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7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35FC"/>
    <w:rPr>
      <w:rFonts w:ascii="Cambria" w:hAnsi="Cambria"/>
      <w:b/>
      <w:bCs/>
      <w:color w:val="4F81BD"/>
      <w:kern w:val="28"/>
      <w:sz w:val="26"/>
      <w:szCs w:val="26"/>
    </w:rPr>
  </w:style>
  <w:style w:type="paragraph" w:customStyle="1" w:styleId="ContactDetails">
    <w:name w:val="Contact Details"/>
    <w:basedOn w:val="a"/>
    <w:link w:val="ContactDetailsChar"/>
    <w:qFormat/>
    <w:rsid w:val="00EF35FC"/>
    <w:pPr>
      <w:spacing w:after="240"/>
      <w:jc w:val="center"/>
    </w:pPr>
    <w:rPr>
      <w:rFonts w:ascii="Calibri" w:hAnsi="Calibri"/>
      <w:color w:val="7F7F7F"/>
      <w:sz w:val="22"/>
    </w:rPr>
  </w:style>
  <w:style w:type="character" w:customStyle="1" w:styleId="ContactDetailsChar">
    <w:name w:val="Contact Details Char"/>
    <w:link w:val="ContactDetails"/>
    <w:rsid w:val="00EF35FC"/>
    <w:rPr>
      <w:rFonts w:ascii="Calibri" w:hAnsi="Calibri"/>
      <w:color w:val="7F7F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35FC"/>
    <w:pPr>
      <w:keepNext/>
      <w:keepLines/>
      <w:spacing w:before="200" w:line="285" w:lineRule="auto"/>
      <w:outlineLvl w:val="1"/>
    </w:pPr>
    <w:rPr>
      <w:rFonts w:ascii="Cambria" w:hAnsi="Cambria"/>
      <w:b/>
      <w:bCs/>
      <w:color w:val="4F81BD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7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7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35FC"/>
    <w:rPr>
      <w:rFonts w:ascii="Cambria" w:hAnsi="Cambria"/>
      <w:b/>
      <w:bCs/>
      <w:color w:val="4F81BD"/>
      <w:kern w:val="28"/>
      <w:sz w:val="26"/>
      <w:szCs w:val="26"/>
    </w:rPr>
  </w:style>
  <w:style w:type="paragraph" w:customStyle="1" w:styleId="ContactDetails">
    <w:name w:val="Contact Details"/>
    <w:basedOn w:val="a"/>
    <w:link w:val="ContactDetailsChar"/>
    <w:qFormat/>
    <w:rsid w:val="00EF35FC"/>
    <w:pPr>
      <w:spacing w:after="240"/>
      <w:jc w:val="center"/>
    </w:pPr>
    <w:rPr>
      <w:rFonts w:ascii="Calibri" w:hAnsi="Calibri"/>
      <w:color w:val="7F7F7F"/>
      <w:sz w:val="22"/>
    </w:rPr>
  </w:style>
  <w:style w:type="character" w:customStyle="1" w:styleId="ContactDetailsChar">
    <w:name w:val="Contact Details Char"/>
    <w:link w:val="ContactDetails"/>
    <w:rsid w:val="00EF35FC"/>
    <w:rPr>
      <w:rFonts w:ascii="Calibri" w:hAnsi="Calibri"/>
      <w:color w:val="7F7F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9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3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СЕНСОРНОЕ РАЗВИТИЕ РЕБЕНКА В РАННЕМ ВОЗРАСТЕ</vt:lpstr>
    </vt:vector>
  </TitlesOfParts>
  <Company>Hewlett-Packard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СЕНСОРНОЕ РАЗВИТИЕ РЕБЕНКА В РАННЕМ ВОЗРАСТЕ</dc:title>
  <dc:creator>Оксана</dc:creator>
  <cp:lastModifiedBy>victory</cp:lastModifiedBy>
  <cp:revision>2</cp:revision>
  <dcterms:created xsi:type="dcterms:W3CDTF">2014-12-08T12:25:00Z</dcterms:created>
  <dcterms:modified xsi:type="dcterms:W3CDTF">2014-12-08T12:25:00Z</dcterms:modified>
</cp:coreProperties>
</file>